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B5968" w14:textId="687983EC" w:rsidR="004B3746" w:rsidRDefault="004B3746">
      <w:pPr>
        <w:rPr>
          <w:rFonts w:ascii="DINOT-Bold" w:hAnsi="DINOT-Bold"/>
          <w:b/>
          <w:bCs/>
          <w:sz w:val="28"/>
          <w:szCs w:val="28"/>
        </w:rPr>
      </w:pPr>
      <w:r>
        <w:rPr>
          <w:rFonts w:ascii="DINOT-Bold" w:hAnsi="DINOT-Bold"/>
          <w:b/>
          <w:bCs/>
          <w:noProof/>
          <w:sz w:val="28"/>
          <w:szCs w:val="28"/>
        </w:rPr>
        <w:drawing>
          <wp:anchor distT="0" distB="0" distL="114300" distR="114300" simplePos="0" relativeHeight="251658240" behindDoc="1" locked="0" layoutInCell="1" allowOverlap="1" wp14:anchorId="1BCFA61E" wp14:editId="6CC63FF8">
            <wp:simplePos x="0" y="0"/>
            <wp:positionH relativeFrom="column">
              <wp:posOffset>5543550</wp:posOffset>
            </wp:positionH>
            <wp:positionV relativeFrom="paragraph">
              <wp:posOffset>-714375</wp:posOffset>
            </wp:positionV>
            <wp:extent cx="736584" cy="854254"/>
            <wp:effectExtent l="0" t="0" r="6985" b="317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757" cy="876490"/>
                    </a:xfrm>
                    <a:prstGeom prst="rect">
                      <a:avLst/>
                    </a:prstGeom>
                  </pic:spPr>
                </pic:pic>
              </a:graphicData>
            </a:graphic>
            <wp14:sizeRelH relativeFrom="margin">
              <wp14:pctWidth>0</wp14:pctWidth>
            </wp14:sizeRelH>
            <wp14:sizeRelV relativeFrom="margin">
              <wp14:pctHeight>0</wp14:pctHeight>
            </wp14:sizeRelV>
          </wp:anchor>
        </w:drawing>
      </w:r>
      <w:r>
        <w:rPr>
          <w:rFonts w:ascii="DINOT-Bold" w:hAnsi="DINOT-Bold"/>
          <w:b/>
          <w:bCs/>
          <w:noProof/>
          <w:sz w:val="28"/>
          <w:szCs w:val="28"/>
        </w:rPr>
        <w:drawing>
          <wp:anchor distT="0" distB="0" distL="114300" distR="114300" simplePos="0" relativeHeight="251658241" behindDoc="1" locked="0" layoutInCell="1" allowOverlap="1" wp14:anchorId="1A1892B8" wp14:editId="7949957F">
            <wp:simplePos x="0" y="0"/>
            <wp:positionH relativeFrom="column">
              <wp:posOffset>-847725</wp:posOffset>
            </wp:positionH>
            <wp:positionV relativeFrom="paragraph">
              <wp:posOffset>-873377</wp:posOffset>
            </wp:positionV>
            <wp:extent cx="1777907" cy="1257300"/>
            <wp:effectExtent l="0" t="0" r="0" b="0"/>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7907" cy="1257300"/>
                    </a:xfrm>
                    <a:prstGeom prst="rect">
                      <a:avLst/>
                    </a:prstGeom>
                  </pic:spPr>
                </pic:pic>
              </a:graphicData>
            </a:graphic>
            <wp14:sizeRelH relativeFrom="margin">
              <wp14:pctWidth>0</wp14:pctWidth>
            </wp14:sizeRelH>
            <wp14:sizeRelV relativeFrom="margin">
              <wp14:pctHeight>0</wp14:pctHeight>
            </wp14:sizeRelV>
          </wp:anchor>
        </w:drawing>
      </w:r>
    </w:p>
    <w:p w14:paraId="642A3C56" w14:textId="6114C396" w:rsidR="001B7D60" w:rsidRPr="00887F58" w:rsidRDefault="001B7D60" w:rsidP="001B7D60">
      <w:pPr>
        <w:tabs>
          <w:tab w:val="left" w:pos="5670"/>
        </w:tabs>
        <w:spacing w:after="0"/>
        <w:rPr>
          <w:rFonts w:cs="Calibri"/>
          <w:b/>
          <w:sz w:val="28"/>
        </w:rPr>
      </w:pPr>
      <w:r>
        <w:rPr>
          <w:rFonts w:cs="Calibri"/>
          <w:b/>
          <w:sz w:val="28"/>
        </w:rPr>
        <w:t xml:space="preserve">Welsh Athletics </w:t>
      </w:r>
      <w:r w:rsidR="00A74320">
        <w:rPr>
          <w:rFonts w:cs="Calibri"/>
          <w:b/>
          <w:sz w:val="28"/>
        </w:rPr>
        <w:t>Endurance Officials</w:t>
      </w:r>
      <w:r>
        <w:rPr>
          <w:rFonts w:cs="Calibri"/>
          <w:b/>
          <w:sz w:val="28"/>
        </w:rPr>
        <w:t xml:space="preserve"> Meeting </w:t>
      </w:r>
      <w:r w:rsidRPr="00887F58">
        <w:rPr>
          <w:rFonts w:cs="Calibri"/>
          <w:b/>
          <w:sz w:val="28"/>
        </w:rPr>
        <w:t xml:space="preserve">Minutes </w:t>
      </w:r>
    </w:p>
    <w:p w14:paraId="4359AE19" w14:textId="38A2D3E1" w:rsidR="001B7D60" w:rsidRPr="00887F58" w:rsidRDefault="001B7D60" w:rsidP="001B7D60">
      <w:pPr>
        <w:tabs>
          <w:tab w:val="left" w:pos="8690"/>
        </w:tabs>
        <w:spacing w:after="0"/>
        <w:rPr>
          <w:rFonts w:cs="Calibri"/>
          <w:b/>
          <w:sz w:val="28"/>
        </w:rPr>
      </w:pPr>
      <w:r w:rsidRPr="00887F58">
        <w:rPr>
          <w:rFonts w:cs="Calibri"/>
          <w:b/>
          <w:sz w:val="28"/>
        </w:rPr>
        <w:t xml:space="preserve">Held on </w:t>
      </w:r>
      <w:r>
        <w:rPr>
          <w:rFonts w:cs="Calibri"/>
          <w:b/>
          <w:sz w:val="28"/>
        </w:rPr>
        <w:t xml:space="preserve">the </w:t>
      </w:r>
      <w:r w:rsidR="00A74320">
        <w:rPr>
          <w:rFonts w:cs="Calibri"/>
          <w:b/>
          <w:sz w:val="28"/>
        </w:rPr>
        <w:t xml:space="preserve">Monday </w:t>
      </w:r>
      <w:r w:rsidR="00174BF6">
        <w:rPr>
          <w:rFonts w:cs="Calibri"/>
          <w:b/>
          <w:sz w:val="28"/>
        </w:rPr>
        <w:t>31</w:t>
      </w:r>
      <w:r w:rsidR="00EB1D0C">
        <w:rPr>
          <w:rFonts w:cs="Calibri"/>
          <w:b/>
          <w:sz w:val="28"/>
        </w:rPr>
        <w:t xml:space="preserve"> </w:t>
      </w:r>
      <w:r w:rsidR="00174BF6">
        <w:rPr>
          <w:rFonts w:cs="Calibri"/>
          <w:b/>
          <w:sz w:val="28"/>
        </w:rPr>
        <w:t>October</w:t>
      </w:r>
      <w:r w:rsidR="004425D5">
        <w:rPr>
          <w:rFonts w:cs="Calibri"/>
          <w:b/>
          <w:sz w:val="28"/>
        </w:rPr>
        <w:t xml:space="preserve"> 2022</w:t>
      </w:r>
      <w:r w:rsidR="00EB1D0C">
        <w:rPr>
          <w:rFonts w:cs="Calibri"/>
          <w:b/>
          <w:sz w:val="28"/>
        </w:rPr>
        <w:t xml:space="preserve"> 6pm </w:t>
      </w:r>
    </w:p>
    <w:p w14:paraId="6278BC69" w14:textId="77777777" w:rsidR="001B7D60" w:rsidRPr="00887F58" w:rsidRDefault="001B7D60" w:rsidP="001B7D60">
      <w:pPr>
        <w:pBdr>
          <w:bottom w:val="single" w:sz="4" w:space="1" w:color="auto"/>
        </w:pBdr>
        <w:tabs>
          <w:tab w:val="left" w:pos="8690"/>
        </w:tabs>
        <w:spacing w:after="0"/>
        <w:rPr>
          <w:rFonts w:cs="Calibri"/>
          <w:i/>
        </w:rPr>
      </w:pPr>
      <w:r>
        <w:rPr>
          <w:rFonts w:cs="Calibri"/>
          <w:i/>
        </w:rPr>
        <w:t>Meeting held remotely via video link</w:t>
      </w:r>
    </w:p>
    <w:p w14:paraId="4CE10559" w14:textId="77777777" w:rsidR="001B7D60" w:rsidRPr="00AE7075" w:rsidRDefault="001B7D60" w:rsidP="001B7D60">
      <w:pPr>
        <w:pBdr>
          <w:bottom w:val="single" w:sz="4" w:space="1" w:color="auto"/>
        </w:pBdr>
        <w:tabs>
          <w:tab w:val="left" w:pos="8690"/>
        </w:tabs>
        <w:spacing w:after="0"/>
        <w:rPr>
          <w:rFonts w:cs="Calibri"/>
          <w:sz w:val="8"/>
        </w:rPr>
      </w:pPr>
    </w:p>
    <w:p w14:paraId="6F97152D" w14:textId="77777777" w:rsidR="001B7D60" w:rsidRPr="00AE7075" w:rsidRDefault="001B7D60" w:rsidP="001B7D60">
      <w:pPr>
        <w:tabs>
          <w:tab w:val="left" w:pos="8690"/>
        </w:tabs>
        <w:spacing w:after="0"/>
        <w:rPr>
          <w:rFonts w:cs="Calibri"/>
          <w:b/>
          <w:sz w:val="8"/>
        </w:rPr>
      </w:pPr>
    </w:p>
    <w:p w14:paraId="53AA0605" w14:textId="45169EAE" w:rsidR="001B7D60" w:rsidRDefault="001B7D60" w:rsidP="001B7D60">
      <w:pPr>
        <w:tabs>
          <w:tab w:val="left" w:pos="993"/>
          <w:tab w:val="left" w:pos="7088"/>
        </w:tabs>
        <w:spacing w:after="0" w:line="360" w:lineRule="auto"/>
        <w:rPr>
          <w:rFonts w:cstheme="minorHAnsi"/>
          <w:sz w:val="20"/>
        </w:rPr>
      </w:pPr>
      <w:r>
        <w:rPr>
          <w:rFonts w:cstheme="minorHAnsi"/>
          <w:sz w:val="20"/>
        </w:rPr>
        <w:t>Present:</w:t>
      </w:r>
      <w:r w:rsidR="00A74320">
        <w:rPr>
          <w:rFonts w:cstheme="minorHAnsi"/>
          <w:sz w:val="20"/>
        </w:rPr>
        <w:t xml:space="preserve"> </w:t>
      </w:r>
      <w:r w:rsidR="0097472F">
        <w:rPr>
          <w:rFonts w:cstheme="minorHAnsi"/>
          <w:sz w:val="20"/>
        </w:rPr>
        <w:br/>
      </w:r>
      <w:r w:rsidR="00A74320">
        <w:rPr>
          <w:rFonts w:cstheme="minorHAnsi"/>
          <w:sz w:val="20"/>
        </w:rPr>
        <w:t xml:space="preserve">Nigel Jones, Zoe </w:t>
      </w:r>
      <w:r w:rsidR="008C7B02">
        <w:rPr>
          <w:rFonts w:cstheme="minorHAnsi"/>
          <w:sz w:val="20"/>
        </w:rPr>
        <w:t>Holloway</w:t>
      </w:r>
      <w:r w:rsidR="00A74320">
        <w:rPr>
          <w:rFonts w:cstheme="minorHAnsi"/>
          <w:sz w:val="20"/>
        </w:rPr>
        <w:t>, Paul Brook</w:t>
      </w:r>
      <w:r w:rsidR="00474A45">
        <w:rPr>
          <w:rFonts w:cstheme="minorHAnsi"/>
          <w:sz w:val="20"/>
        </w:rPr>
        <w:t>s</w:t>
      </w:r>
      <w:r w:rsidR="00A74320">
        <w:rPr>
          <w:rFonts w:cstheme="minorHAnsi"/>
          <w:sz w:val="20"/>
        </w:rPr>
        <w:t xml:space="preserve">, Jacqueline Brace, Alex Donald, Christine Vorres </w:t>
      </w:r>
    </w:p>
    <w:p w14:paraId="63339E7A" w14:textId="1204C393" w:rsidR="001B7D60" w:rsidRDefault="001B7D60" w:rsidP="00A74320">
      <w:pPr>
        <w:tabs>
          <w:tab w:val="left" w:pos="993"/>
          <w:tab w:val="left" w:pos="7088"/>
        </w:tabs>
        <w:spacing w:after="0" w:line="480" w:lineRule="auto"/>
        <w:ind w:left="993" w:hanging="993"/>
        <w:rPr>
          <w:rFonts w:cstheme="minorHAnsi"/>
          <w:sz w:val="20"/>
        </w:rPr>
      </w:pPr>
      <w:r w:rsidRPr="006C58C9">
        <w:rPr>
          <w:rFonts w:cstheme="minorHAnsi"/>
          <w:i/>
          <w:sz w:val="20"/>
        </w:rPr>
        <w:t>Papers circulated in advance:</w:t>
      </w:r>
      <w:r w:rsidR="00A74320">
        <w:rPr>
          <w:rFonts w:cstheme="minorHAnsi"/>
          <w:i/>
          <w:sz w:val="20"/>
        </w:rPr>
        <w:t xml:space="preserve"> Minutes of meeting held</w:t>
      </w:r>
      <w:r w:rsidR="00174BF6">
        <w:rPr>
          <w:rFonts w:cstheme="minorHAnsi"/>
          <w:i/>
          <w:sz w:val="20"/>
        </w:rPr>
        <w:t xml:space="preserve"> 8 August 2022. </w:t>
      </w:r>
      <w:r>
        <w:rPr>
          <w:rFonts w:cstheme="minorHAnsi"/>
          <w:sz w:val="20"/>
        </w:rPr>
        <w:tab/>
      </w:r>
      <w:r w:rsidRPr="002B59D0">
        <w:rPr>
          <w:rFonts w:cstheme="minorHAnsi"/>
          <w:sz w:val="20"/>
        </w:rPr>
        <w:tab/>
      </w:r>
    </w:p>
    <w:p w14:paraId="6120873A" w14:textId="77777777" w:rsidR="001B7D60" w:rsidRPr="0010211E" w:rsidRDefault="001B7D60" w:rsidP="001B7D60">
      <w:pPr>
        <w:tabs>
          <w:tab w:val="left" w:pos="993"/>
          <w:tab w:val="left" w:pos="7088"/>
        </w:tabs>
        <w:spacing w:after="0" w:line="360" w:lineRule="auto"/>
        <w:rPr>
          <w:rFonts w:cstheme="minorHAnsi"/>
          <w:b/>
          <w:bCs/>
          <w:sz w:val="20"/>
        </w:rPr>
      </w:pPr>
      <w:r w:rsidRPr="0010211E">
        <w:rPr>
          <w:rFonts w:cstheme="minorHAnsi"/>
          <w:b/>
          <w:bCs/>
          <w:sz w:val="20"/>
        </w:rPr>
        <w:t>Actions</w:t>
      </w:r>
      <w:r>
        <w:rPr>
          <w:rFonts w:cstheme="minorHAnsi"/>
          <w:b/>
          <w:bCs/>
          <w:sz w:val="20"/>
        </w:rPr>
        <w:t xml:space="preserve"> from meeting</w:t>
      </w:r>
    </w:p>
    <w:tbl>
      <w:tblPr>
        <w:tblStyle w:val="TableGrid"/>
        <w:tblW w:w="0" w:type="auto"/>
        <w:tblLook w:val="04A0" w:firstRow="1" w:lastRow="0" w:firstColumn="1" w:lastColumn="0" w:noHBand="0" w:noVBand="1"/>
      </w:tblPr>
      <w:tblGrid>
        <w:gridCol w:w="897"/>
        <w:gridCol w:w="6605"/>
        <w:gridCol w:w="1514"/>
      </w:tblGrid>
      <w:tr w:rsidR="001B7D60" w:rsidRPr="0010211E" w14:paraId="706769E3" w14:textId="77777777" w:rsidTr="00AA7613">
        <w:tc>
          <w:tcPr>
            <w:tcW w:w="897" w:type="dxa"/>
          </w:tcPr>
          <w:p w14:paraId="37F09F0D"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Item Number</w:t>
            </w:r>
          </w:p>
        </w:tc>
        <w:tc>
          <w:tcPr>
            <w:tcW w:w="6605" w:type="dxa"/>
          </w:tcPr>
          <w:p w14:paraId="25128D8A"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ACTION</w:t>
            </w:r>
            <w:r>
              <w:rPr>
                <w:rFonts w:asciiTheme="minorHAnsi" w:hAnsiTheme="minorHAnsi" w:cstheme="minorHAnsi"/>
                <w:b/>
                <w:bCs/>
              </w:rPr>
              <w:t>S</w:t>
            </w:r>
          </w:p>
        </w:tc>
        <w:tc>
          <w:tcPr>
            <w:tcW w:w="1514" w:type="dxa"/>
          </w:tcPr>
          <w:p w14:paraId="53CCBC7A"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Person responsible</w:t>
            </w:r>
          </w:p>
        </w:tc>
      </w:tr>
      <w:tr w:rsidR="001B7D60" w14:paraId="282E3308" w14:textId="77777777" w:rsidTr="00AA7613">
        <w:tc>
          <w:tcPr>
            <w:tcW w:w="897" w:type="dxa"/>
          </w:tcPr>
          <w:p w14:paraId="4A5613F0" w14:textId="324B01BF" w:rsidR="001B7D60" w:rsidRDefault="00A74320"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3a</w:t>
            </w:r>
          </w:p>
        </w:tc>
        <w:tc>
          <w:tcPr>
            <w:tcW w:w="6605" w:type="dxa"/>
          </w:tcPr>
          <w:p w14:paraId="6347BC5F" w14:textId="174BD76B" w:rsidR="001B7D60" w:rsidRDefault="00A74320"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Nigel to formally write to James Williams to request an increase in petrol expenses paid to Officials</w:t>
            </w:r>
          </w:p>
        </w:tc>
        <w:tc>
          <w:tcPr>
            <w:tcW w:w="1514" w:type="dxa"/>
          </w:tcPr>
          <w:p w14:paraId="52126EB7" w14:textId="78A5E0E5" w:rsidR="001B7D60" w:rsidRDefault="00A74320"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Nigel</w:t>
            </w:r>
          </w:p>
        </w:tc>
      </w:tr>
      <w:tr w:rsidR="001B7D60" w14:paraId="4F869510" w14:textId="77777777" w:rsidTr="00AA7613">
        <w:tc>
          <w:tcPr>
            <w:tcW w:w="897" w:type="dxa"/>
          </w:tcPr>
          <w:p w14:paraId="44A99C85" w14:textId="7E3030D8" w:rsidR="001B7D60" w:rsidRDefault="007A40B0"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3a</w:t>
            </w:r>
          </w:p>
        </w:tc>
        <w:tc>
          <w:tcPr>
            <w:tcW w:w="6605" w:type="dxa"/>
          </w:tcPr>
          <w:p w14:paraId="39E6791A" w14:textId="2F135129" w:rsidR="001B7D60" w:rsidRDefault="007A40B0"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Zoe will contact Ann Philips (Danielle’s mum) as she is</w:t>
            </w:r>
            <w:r w:rsidR="00980423">
              <w:rPr>
                <w:rFonts w:asciiTheme="minorHAnsi" w:hAnsiTheme="minorHAnsi" w:cstheme="minorHAnsi"/>
              </w:rPr>
              <w:t xml:space="preserve"> a Trans Gender tutor</w:t>
            </w:r>
            <w:r>
              <w:rPr>
                <w:rFonts w:asciiTheme="minorHAnsi" w:hAnsiTheme="minorHAnsi" w:cstheme="minorHAnsi"/>
              </w:rPr>
              <w:t xml:space="preserve"> </w:t>
            </w:r>
          </w:p>
        </w:tc>
        <w:tc>
          <w:tcPr>
            <w:tcW w:w="1514" w:type="dxa"/>
          </w:tcPr>
          <w:p w14:paraId="59C0ABAB" w14:textId="559F1F2B" w:rsidR="001B7D60" w:rsidRDefault="007A40B0"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Zoe</w:t>
            </w:r>
          </w:p>
        </w:tc>
      </w:tr>
      <w:tr w:rsidR="008C01FD" w14:paraId="19D9A896" w14:textId="77777777" w:rsidTr="00AA7613">
        <w:tc>
          <w:tcPr>
            <w:tcW w:w="897" w:type="dxa"/>
          </w:tcPr>
          <w:p w14:paraId="1CDD5314" w14:textId="47A3F7E1" w:rsidR="008C01FD" w:rsidRDefault="00D47151" w:rsidP="00031B1E">
            <w:pPr>
              <w:tabs>
                <w:tab w:val="left" w:pos="993"/>
                <w:tab w:val="left" w:pos="7088"/>
              </w:tabs>
              <w:spacing w:line="360" w:lineRule="auto"/>
              <w:rPr>
                <w:rFonts w:cstheme="minorHAnsi"/>
              </w:rPr>
            </w:pPr>
            <w:r>
              <w:rPr>
                <w:rFonts w:cstheme="minorHAnsi"/>
              </w:rPr>
              <w:t>3a</w:t>
            </w:r>
          </w:p>
        </w:tc>
        <w:tc>
          <w:tcPr>
            <w:tcW w:w="6605" w:type="dxa"/>
          </w:tcPr>
          <w:p w14:paraId="71C8E521" w14:textId="609A8FA4" w:rsidR="008C01FD" w:rsidRDefault="00E90259" w:rsidP="00031B1E">
            <w:pPr>
              <w:tabs>
                <w:tab w:val="left" w:pos="993"/>
                <w:tab w:val="left" w:pos="7088"/>
              </w:tabs>
              <w:spacing w:line="360" w:lineRule="auto"/>
              <w:rPr>
                <w:rFonts w:cstheme="minorHAnsi"/>
              </w:rPr>
            </w:pPr>
            <w:r>
              <w:rPr>
                <w:rFonts w:cstheme="minorHAnsi"/>
              </w:rPr>
              <w:t>Christine to email the officials to ask who needs a polo shirt.</w:t>
            </w:r>
          </w:p>
        </w:tc>
        <w:tc>
          <w:tcPr>
            <w:tcW w:w="1514" w:type="dxa"/>
          </w:tcPr>
          <w:p w14:paraId="430B0C0A" w14:textId="7CE7A452" w:rsidR="008C01FD" w:rsidRDefault="00E90259" w:rsidP="00031B1E">
            <w:pPr>
              <w:tabs>
                <w:tab w:val="left" w:pos="993"/>
                <w:tab w:val="left" w:pos="7088"/>
              </w:tabs>
              <w:spacing w:line="360" w:lineRule="auto"/>
              <w:rPr>
                <w:rFonts w:cstheme="minorHAnsi"/>
              </w:rPr>
            </w:pPr>
            <w:r>
              <w:rPr>
                <w:rFonts w:cstheme="minorHAnsi"/>
              </w:rPr>
              <w:t>Christine</w:t>
            </w:r>
          </w:p>
        </w:tc>
      </w:tr>
      <w:tr w:rsidR="00613918" w14:paraId="4EB7208C" w14:textId="77777777" w:rsidTr="00AA7613">
        <w:tc>
          <w:tcPr>
            <w:tcW w:w="897" w:type="dxa"/>
          </w:tcPr>
          <w:p w14:paraId="09DBD795" w14:textId="5E994E72" w:rsidR="00613918" w:rsidRDefault="00613918" w:rsidP="00031B1E">
            <w:pPr>
              <w:tabs>
                <w:tab w:val="left" w:pos="993"/>
                <w:tab w:val="left" w:pos="7088"/>
              </w:tabs>
              <w:spacing w:line="360" w:lineRule="auto"/>
              <w:rPr>
                <w:rFonts w:cstheme="minorHAnsi"/>
              </w:rPr>
            </w:pPr>
            <w:r>
              <w:rPr>
                <w:rFonts w:cstheme="minorHAnsi"/>
              </w:rPr>
              <w:t>3a</w:t>
            </w:r>
          </w:p>
        </w:tc>
        <w:tc>
          <w:tcPr>
            <w:tcW w:w="6605" w:type="dxa"/>
          </w:tcPr>
          <w:p w14:paraId="51EA2FA4" w14:textId="31A55F20" w:rsidR="00613918" w:rsidRDefault="00613918" w:rsidP="00031B1E">
            <w:pPr>
              <w:tabs>
                <w:tab w:val="left" w:pos="993"/>
                <w:tab w:val="left" w:pos="7088"/>
              </w:tabs>
              <w:spacing w:line="360" w:lineRule="auto"/>
              <w:rPr>
                <w:rFonts w:cstheme="minorHAnsi"/>
              </w:rPr>
            </w:pPr>
            <w:r>
              <w:rPr>
                <w:rFonts w:cstheme="minorHAnsi"/>
              </w:rPr>
              <w:t>WA (draft) Governance Calendar to be emailed to committee members</w:t>
            </w:r>
          </w:p>
        </w:tc>
        <w:tc>
          <w:tcPr>
            <w:tcW w:w="1514" w:type="dxa"/>
          </w:tcPr>
          <w:p w14:paraId="20328F7B" w14:textId="47D9E050" w:rsidR="00613918" w:rsidRDefault="00613918" w:rsidP="00031B1E">
            <w:pPr>
              <w:tabs>
                <w:tab w:val="left" w:pos="993"/>
                <w:tab w:val="left" w:pos="7088"/>
              </w:tabs>
              <w:spacing w:line="360" w:lineRule="auto"/>
              <w:rPr>
                <w:rFonts w:cstheme="minorHAnsi"/>
              </w:rPr>
            </w:pPr>
            <w:r>
              <w:rPr>
                <w:rFonts w:cstheme="minorHAnsi"/>
              </w:rPr>
              <w:t>Christine.</w:t>
            </w:r>
          </w:p>
        </w:tc>
      </w:tr>
      <w:tr w:rsidR="007646B6" w14:paraId="6EFF2BB5" w14:textId="77777777" w:rsidTr="00AA7613">
        <w:tc>
          <w:tcPr>
            <w:tcW w:w="897" w:type="dxa"/>
          </w:tcPr>
          <w:p w14:paraId="62E4B1D6" w14:textId="7CC67BA9" w:rsidR="007646B6" w:rsidRDefault="00C15699" w:rsidP="00031B1E">
            <w:pPr>
              <w:tabs>
                <w:tab w:val="left" w:pos="993"/>
                <w:tab w:val="left" w:pos="7088"/>
              </w:tabs>
              <w:spacing w:line="360" w:lineRule="auto"/>
              <w:rPr>
                <w:rFonts w:cstheme="minorHAnsi"/>
              </w:rPr>
            </w:pPr>
            <w:r>
              <w:rPr>
                <w:rFonts w:cstheme="minorHAnsi"/>
              </w:rPr>
              <w:t>3b</w:t>
            </w:r>
          </w:p>
        </w:tc>
        <w:tc>
          <w:tcPr>
            <w:tcW w:w="6605" w:type="dxa"/>
          </w:tcPr>
          <w:p w14:paraId="7A874038" w14:textId="41336261" w:rsidR="007646B6" w:rsidRDefault="00075EBF" w:rsidP="00031B1E">
            <w:pPr>
              <w:tabs>
                <w:tab w:val="left" w:pos="993"/>
                <w:tab w:val="left" w:pos="7088"/>
              </w:tabs>
              <w:spacing w:line="360" w:lineRule="auto"/>
              <w:rPr>
                <w:rFonts w:cstheme="minorHAnsi"/>
              </w:rPr>
            </w:pPr>
            <w:r>
              <w:rPr>
                <w:rFonts w:cstheme="minorHAnsi"/>
              </w:rPr>
              <w:t xml:space="preserve">Ascertain whether Officials awaiting their DBS can </w:t>
            </w:r>
            <w:r w:rsidR="00B32426">
              <w:rPr>
                <w:rFonts w:cstheme="minorHAnsi"/>
              </w:rPr>
              <w:t>‘shadow’ at meetings</w:t>
            </w:r>
          </w:p>
        </w:tc>
        <w:tc>
          <w:tcPr>
            <w:tcW w:w="1514" w:type="dxa"/>
          </w:tcPr>
          <w:p w14:paraId="31B7B09C" w14:textId="593429C5" w:rsidR="007646B6" w:rsidRDefault="00B32426" w:rsidP="00031B1E">
            <w:pPr>
              <w:tabs>
                <w:tab w:val="left" w:pos="993"/>
                <w:tab w:val="left" w:pos="7088"/>
              </w:tabs>
              <w:spacing w:line="360" w:lineRule="auto"/>
              <w:rPr>
                <w:rFonts w:cstheme="minorHAnsi"/>
              </w:rPr>
            </w:pPr>
            <w:r>
              <w:rPr>
                <w:rFonts w:cstheme="minorHAnsi"/>
              </w:rPr>
              <w:t>Zoe</w:t>
            </w:r>
          </w:p>
        </w:tc>
      </w:tr>
    </w:tbl>
    <w:p w14:paraId="79116DC3" w14:textId="77777777" w:rsidR="001B7D60" w:rsidRDefault="001B7D60" w:rsidP="001B7D60">
      <w:pPr>
        <w:pBdr>
          <w:bottom w:val="single" w:sz="4" w:space="1" w:color="auto"/>
        </w:pBdr>
        <w:tabs>
          <w:tab w:val="left" w:pos="993"/>
          <w:tab w:val="left" w:pos="7088"/>
        </w:tabs>
        <w:spacing w:after="0" w:line="360" w:lineRule="auto"/>
        <w:rPr>
          <w:rFonts w:cstheme="minorHAnsi"/>
          <w:sz w:val="20"/>
        </w:rPr>
      </w:pPr>
    </w:p>
    <w:p w14:paraId="4F232070" w14:textId="77777777" w:rsidR="001B7D60" w:rsidRPr="002D56F7" w:rsidRDefault="001B7D60" w:rsidP="001B7D60">
      <w:pPr>
        <w:pBdr>
          <w:bottom w:val="single" w:sz="4" w:space="1" w:color="auto"/>
        </w:pBdr>
        <w:tabs>
          <w:tab w:val="left" w:pos="993"/>
          <w:tab w:val="left" w:pos="1276"/>
          <w:tab w:val="left" w:pos="3261"/>
          <w:tab w:val="left" w:pos="3828"/>
          <w:tab w:val="left" w:pos="8690"/>
        </w:tabs>
        <w:spacing w:after="0"/>
        <w:rPr>
          <w:rFonts w:ascii="Calibri Light" w:hAnsi="Calibri Light"/>
          <w:i/>
          <w:sz w:val="12"/>
          <w:szCs w:val="12"/>
        </w:rPr>
      </w:pPr>
      <w:r w:rsidRPr="00920BEB">
        <w:rPr>
          <w:rFonts w:ascii="Calibri Light" w:hAnsi="Calibri Light"/>
          <w:i/>
          <w:sz w:val="12"/>
          <w:szCs w:val="12"/>
        </w:rPr>
        <w:tab/>
      </w:r>
      <w:r w:rsidRPr="00920BEB">
        <w:rPr>
          <w:rFonts w:ascii="Calibri Light" w:hAnsi="Calibri Light"/>
          <w:i/>
          <w:sz w:val="12"/>
          <w:szCs w:val="12"/>
        </w:rPr>
        <w:tab/>
      </w:r>
    </w:p>
    <w:p w14:paraId="11A05B1B" w14:textId="77777777" w:rsidR="001B7D60" w:rsidRPr="002D56F7" w:rsidRDefault="001B7D60" w:rsidP="001B7D60">
      <w:pPr>
        <w:rPr>
          <w:rFonts w:cstheme="minorHAnsi"/>
          <w:sz w:val="20"/>
        </w:rPr>
      </w:pPr>
    </w:p>
    <w:p w14:paraId="4FD3DC4C" w14:textId="188F8024" w:rsidR="001B7D60" w:rsidRPr="00194CFD" w:rsidRDefault="001B7D60" w:rsidP="001B7D60">
      <w:pPr>
        <w:numPr>
          <w:ilvl w:val="0"/>
          <w:numId w:val="13"/>
        </w:numPr>
        <w:tabs>
          <w:tab w:val="left" w:pos="709"/>
          <w:tab w:val="left" w:pos="993"/>
          <w:tab w:val="left" w:pos="3261"/>
          <w:tab w:val="left" w:pos="3828"/>
          <w:tab w:val="left" w:pos="8690"/>
        </w:tabs>
        <w:spacing w:before="240" w:after="120" w:line="240" w:lineRule="auto"/>
        <w:ind w:left="284" w:right="261" w:hanging="284"/>
        <w:rPr>
          <w:rFonts w:cstheme="minorHAnsi"/>
          <w:b/>
          <w:szCs w:val="20"/>
        </w:rPr>
      </w:pPr>
      <w:r w:rsidRPr="00194CFD">
        <w:rPr>
          <w:rFonts w:cstheme="minorHAnsi"/>
          <w:b/>
          <w:szCs w:val="20"/>
        </w:rPr>
        <w:t xml:space="preserve">Apologies for </w:t>
      </w:r>
      <w:proofErr w:type="gramStart"/>
      <w:r w:rsidRPr="00194CFD">
        <w:rPr>
          <w:rFonts w:cstheme="minorHAnsi"/>
          <w:b/>
          <w:szCs w:val="20"/>
        </w:rPr>
        <w:t>Absence</w:t>
      </w:r>
      <w:r w:rsidR="00A74320">
        <w:rPr>
          <w:rFonts w:cstheme="minorHAnsi"/>
          <w:b/>
          <w:szCs w:val="20"/>
        </w:rPr>
        <w:t xml:space="preserve">  </w:t>
      </w:r>
      <w:r w:rsidR="006069D4">
        <w:rPr>
          <w:rFonts w:cstheme="minorHAnsi"/>
          <w:b/>
          <w:szCs w:val="20"/>
        </w:rPr>
        <w:t>Danielle</w:t>
      </w:r>
      <w:proofErr w:type="gramEnd"/>
      <w:r w:rsidR="006069D4">
        <w:rPr>
          <w:rFonts w:cstheme="minorHAnsi"/>
          <w:b/>
          <w:szCs w:val="20"/>
        </w:rPr>
        <w:t xml:space="preserve"> Phillips</w:t>
      </w:r>
    </w:p>
    <w:p w14:paraId="3962E0F2" w14:textId="434F96BA" w:rsidR="001B7D60" w:rsidRPr="006069D4" w:rsidRDefault="001B7D60" w:rsidP="00D74E56">
      <w:pPr>
        <w:pStyle w:val="ListParagraph"/>
        <w:numPr>
          <w:ilvl w:val="0"/>
          <w:numId w:val="13"/>
        </w:numPr>
        <w:tabs>
          <w:tab w:val="left" w:pos="993"/>
          <w:tab w:val="left" w:pos="3261"/>
          <w:tab w:val="left" w:pos="3828"/>
          <w:tab w:val="left" w:pos="8690"/>
        </w:tabs>
        <w:spacing w:before="240" w:after="120" w:line="240" w:lineRule="auto"/>
        <w:ind w:left="284" w:right="261" w:hanging="284"/>
        <w:rPr>
          <w:rFonts w:cstheme="minorHAnsi"/>
          <w:b/>
          <w:szCs w:val="20"/>
        </w:rPr>
      </w:pPr>
      <w:r w:rsidRPr="006069D4">
        <w:rPr>
          <w:rFonts w:cstheme="minorHAnsi"/>
          <w:b/>
          <w:szCs w:val="20"/>
        </w:rPr>
        <w:t>Declaration of Interest</w:t>
      </w:r>
      <w:r w:rsidR="00A74320" w:rsidRPr="006069D4">
        <w:rPr>
          <w:rFonts w:cstheme="minorHAnsi"/>
          <w:b/>
          <w:szCs w:val="20"/>
        </w:rPr>
        <w:t xml:space="preserve"> </w:t>
      </w:r>
      <w:r w:rsidR="006069D4">
        <w:rPr>
          <w:rFonts w:cstheme="minorHAnsi"/>
          <w:b/>
          <w:szCs w:val="20"/>
        </w:rPr>
        <w:t xml:space="preserve">- </w:t>
      </w:r>
      <w:r w:rsidRPr="006069D4">
        <w:rPr>
          <w:rFonts w:cstheme="minorHAnsi"/>
          <w:bCs/>
          <w:szCs w:val="20"/>
        </w:rPr>
        <w:t>None declared</w:t>
      </w:r>
    </w:p>
    <w:p w14:paraId="71406A17" w14:textId="7A7D38CE" w:rsidR="001B7D60" w:rsidRDefault="001B7D60"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3</w:t>
      </w:r>
      <w:r w:rsidRPr="00252F26">
        <w:rPr>
          <w:rFonts w:cstheme="minorHAnsi"/>
          <w:b/>
          <w:szCs w:val="20"/>
        </w:rPr>
        <w:t>.</w:t>
      </w:r>
      <w:r>
        <w:rPr>
          <w:rFonts w:cstheme="minorHAnsi"/>
          <w:b/>
          <w:szCs w:val="20"/>
        </w:rPr>
        <w:t xml:space="preserve"> Discussion items</w:t>
      </w:r>
    </w:p>
    <w:p w14:paraId="30F9286E" w14:textId="23F49879" w:rsidR="00A74320" w:rsidRDefault="00811219"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3a</w:t>
      </w:r>
      <w:r w:rsidR="007A40B0">
        <w:rPr>
          <w:rFonts w:cstheme="minorHAnsi"/>
          <w:b/>
          <w:szCs w:val="20"/>
        </w:rPr>
        <w:t>*</w:t>
      </w:r>
      <w:r w:rsidR="00A74320">
        <w:rPr>
          <w:rFonts w:cstheme="minorHAnsi"/>
          <w:b/>
          <w:szCs w:val="20"/>
        </w:rPr>
        <w:t xml:space="preserve">Matters arising from previous Minutes. </w:t>
      </w:r>
    </w:p>
    <w:p w14:paraId="4604B4CD" w14:textId="6C4E4057" w:rsidR="00A74320" w:rsidRDefault="005E3317"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Nigel spoke to James Williams regarding expenses but will put the request for an increase </w:t>
      </w:r>
      <w:r w:rsidR="004248D5">
        <w:rPr>
          <w:rFonts w:cstheme="minorHAnsi"/>
          <w:bCs/>
          <w:szCs w:val="20"/>
        </w:rPr>
        <w:t>formally in writing</w:t>
      </w:r>
    </w:p>
    <w:p w14:paraId="5DF26F9A" w14:textId="1C154FB7" w:rsidR="004248D5" w:rsidRDefault="004248D5"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Zoe has handed out official’s polo shirts, some outstanding, but more </w:t>
      </w:r>
      <w:r w:rsidR="00A23321">
        <w:rPr>
          <w:rFonts w:cstheme="minorHAnsi"/>
          <w:bCs/>
          <w:szCs w:val="20"/>
        </w:rPr>
        <w:t>shirts expected in February</w:t>
      </w:r>
      <w:r w:rsidR="00D47151">
        <w:rPr>
          <w:rFonts w:cstheme="minorHAnsi"/>
          <w:bCs/>
          <w:szCs w:val="20"/>
        </w:rPr>
        <w:t xml:space="preserve">. Officials to be contacted to ask who needs one. </w:t>
      </w:r>
      <w:r w:rsidR="00A23321">
        <w:rPr>
          <w:rFonts w:cstheme="minorHAnsi"/>
          <w:bCs/>
          <w:szCs w:val="20"/>
        </w:rPr>
        <w:br/>
        <w:t>Ann Phillips will be contacted before the end of the year</w:t>
      </w:r>
    </w:p>
    <w:p w14:paraId="33A756F7" w14:textId="5D7B68B5" w:rsidR="00811219" w:rsidRDefault="00811219"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3b </w:t>
      </w:r>
      <w:r w:rsidR="00887994">
        <w:rPr>
          <w:rFonts w:cstheme="minorHAnsi"/>
          <w:bCs/>
          <w:szCs w:val="20"/>
        </w:rPr>
        <w:t xml:space="preserve">Selection of Officials. Alex presented the meeting with a list of key officials </w:t>
      </w:r>
      <w:r w:rsidR="001C22D3">
        <w:rPr>
          <w:rFonts w:cstheme="minorHAnsi"/>
          <w:bCs/>
          <w:szCs w:val="20"/>
        </w:rPr>
        <w:t xml:space="preserve">and a list of Officials available for the Welsh Schools XC </w:t>
      </w:r>
      <w:r w:rsidR="00CF3261">
        <w:rPr>
          <w:rFonts w:cstheme="minorHAnsi"/>
          <w:bCs/>
          <w:szCs w:val="20"/>
        </w:rPr>
        <w:t xml:space="preserve">Champs and the Welsh XC Championships and the members discussed and allocated roles. </w:t>
      </w:r>
      <w:r w:rsidR="007646B6">
        <w:rPr>
          <w:rFonts w:cstheme="minorHAnsi"/>
          <w:bCs/>
          <w:szCs w:val="20"/>
        </w:rPr>
        <w:t xml:space="preserve">Some newer volunteers are awaiting their DBS. </w:t>
      </w:r>
    </w:p>
    <w:p w14:paraId="5698B995" w14:textId="77777777" w:rsidR="00DF52AB" w:rsidRDefault="001B7D60"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 xml:space="preserve">4.  </w:t>
      </w:r>
      <w:r w:rsidR="00DF52AB">
        <w:rPr>
          <w:rFonts w:cstheme="minorHAnsi"/>
          <w:b/>
          <w:szCs w:val="20"/>
        </w:rPr>
        <w:t>Discussion</w:t>
      </w:r>
    </w:p>
    <w:p w14:paraId="4F32DA42" w14:textId="7E0F0480" w:rsidR="001B7D60" w:rsidRDefault="00DF52AB"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a. </w:t>
      </w:r>
      <w:r w:rsidR="00501DBD">
        <w:rPr>
          <w:rFonts w:cstheme="minorHAnsi"/>
          <w:bCs/>
          <w:szCs w:val="20"/>
        </w:rPr>
        <w:t>Review of Officials Education Pathway – Levels 1-3</w:t>
      </w:r>
      <w:r w:rsidR="00501DBD">
        <w:rPr>
          <w:rFonts w:cstheme="minorHAnsi"/>
          <w:bCs/>
          <w:szCs w:val="20"/>
        </w:rPr>
        <w:br/>
        <w:t xml:space="preserve">Zoe updated the meeting </w:t>
      </w:r>
      <w:r w:rsidR="00A408DF">
        <w:rPr>
          <w:rFonts w:cstheme="minorHAnsi"/>
          <w:bCs/>
          <w:szCs w:val="20"/>
        </w:rPr>
        <w:t xml:space="preserve">on the number of Officials in each region of Wales. 102 Licensed officials in Wales. </w:t>
      </w:r>
      <w:r w:rsidR="006855BB">
        <w:rPr>
          <w:rFonts w:cstheme="minorHAnsi"/>
          <w:bCs/>
          <w:szCs w:val="20"/>
        </w:rPr>
        <w:t xml:space="preserve">The members discussed how to consult with the Officials community, </w:t>
      </w:r>
      <w:r w:rsidR="00893828">
        <w:rPr>
          <w:rFonts w:cstheme="minorHAnsi"/>
          <w:bCs/>
          <w:szCs w:val="20"/>
        </w:rPr>
        <w:t xml:space="preserve">and </w:t>
      </w:r>
      <w:r w:rsidR="00893828">
        <w:rPr>
          <w:rFonts w:cstheme="minorHAnsi"/>
          <w:bCs/>
          <w:szCs w:val="20"/>
        </w:rPr>
        <w:lastRenderedPageBreak/>
        <w:t xml:space="preserve">proposals to introduce fees for Officials courses. </w:t>
      </w:r>
      <w:r w:rsidR="001B7D60">
        <w:rPr>
          <w:rFonts w:cstheme="minorHAnsi"/>
          <w:b/>
          <w:szCs w:val="20"/>
        </w:rPr>
        <w:t xml:space="preserve"> </w:t>
      </w:r>
      <w:r w:rsidR="00C04E34">
        <w:rPr>
          <w:rFonts w:cstheme="minorHAnsi"/>
          <w:bCs/>
          <w:szCs w:val="20"/>
        </w:rPr>
        <w:t>All members agreed a proposed fee of £10 for level 1 course and £10 for risk awareness</w:t>
      </w:r>
      <w:r w:rsidR="00293646">
        <w:rPr>
          <w:rFonts w:cstheme="minorHAnsi"/>
          <w:bCs/>
          <w:szCs w:val="20"/>
        </w:rPr>
        <w:t xml:space="preserve"> – may be introduced in </w:t>
      </w:r>
      <w:proofErr w:type="spellStart"/>
      <w:r w:rsidR="00293646">
        <w:rPr>
          <w:rFonts w:cstheme="minorHAnsi"/>
          <w:bCs/>
          <w:szCs w:val="20"/>
        </w:rPr>
        <w:t>Apri</w:t>
      </w:r>
      <w:proofErr w:type="spellEnd"/>
      <w:r w:rsidR="00293646">
        <w:rPr>
          <w:rFonts w:cstheme="minorHAnsi"/>
          <w:bCs/>
          <w:szCs w:val="20"/>
        </w:rPr>
        <w:t xml:space="preserve"> 2023.</w:t>
      </w:r>
    </w:p>
    <w:p w14:paraId="417AE927" w14:textId="77777777" w:rsidR="00D553D0" w:rsidRDefault="00D553D0" w:rsidP="001B7D60">
      <w:pPr>
        <w:tabs>
          <w:tab w:val="left" w:pos="993"/>
          <w:tab w:val="left" w:pos="3261"/>
          <w:tab w:val="left" w:pos="3828"/>
          <w:tab w:val="left" w:pos="8690"/>
        </w:tabs>
        <w:spacing w:before="240" w:after="120" w:line="240" w:lineRule="auto"/>
        <w:ind w:right="261"/>
        <w:rPr>
          <w:rFonts w:cstheme="minorHAnsi"/>
          <w:bCs/>
          <w:szCs w:val="20"/>
        </w:rPr>
      </w:pPr>
    </w:p>
    <w:p w14:paraId="3BAA792A" w14:textId="43F6D312" w:rsidR="001B7D60" w:rsidRDefault="001B7D60"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5.  Correspondence</w:t>
      </w:r>
      <w:r w:rsidR="008C01FD">
        <w:rPr>
          <w:rFonts w:cstheme="minorHAnsi"/>
          <w:b/>
          <w:szCs w:val="20"/>
        </w:rPr>
        <w:t xml:space="preserve"> </w:t>
      </w:r>
      <w:r w:rsidR="00D553D0">
        <w:rPr>
          <w:rFonts w:cstheme="minorHAnsi"/>
          <w:b/>
          <w:szCs w:val="20"/>
        </w:rPr>
        <w:t>–</w:t>
      </w:r>
      <w:r w:rsidR="008C01FD">
        <w:rPr>
          <w:rFonts w:cstheme="minorHAnsi"/>
          <w:b/>
          <w:szCs w:val="20"/>
        </w:rPr>
        <w:t xml:space="preserve"> None</w:t>
      </w:r>
    </w:p>
    <w:p w14:paraId="7C196CE4" w14:textId="77777777" w:rsidR="00D553D0" w:rsidRPr="0010211E" w:rsidRDefault="00D553D0" w:rsidP="001B7D60">
      <w:pPr>
        <w:tabs>
          <w:tab w:val="left" w:pos="993"/>
          <w:tab w:val="left" w:pos="3261"/>
          <w:tab w:val="left" w:pos="3828"/>
          <w:tab w:val="left" w:pos="8690"/>
        </w:tabs>
        <w:spacing w:before="240" w:after="120" w:line="240" w:lineRule="auto"/>
        <w:ind w:right="261"/>
        <w:rPr>
          <w:rFonts w:cstheme="minorHAnsi"/>
          <w:b/>
          <w:szCs w:val="20"/>
        </w:rPr>
      </w:pPr>
    </w:p>
    <w:p w14:paraId="15F70438" w14:textId="1F3C1CDD" w:rsidR="001B7D60" w:rsidRDefault="001B7D60"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6</w:t>
      </w:r>
      <w:r w:rsidRPr="002D56F7">
        <w:rPr>
          <w:rFonts w:cstheme="minorHAnsi"/>
          <w:b/>
          <w:szCs w:val="20"/>
        </w:rPr>
        <w:t xml:space="preserve">.  </w:t>
      </w:r>
      <w:r>
        <w:rPr>
          <w:rFonts w:cstheme="minorHAnsi"/>
          <w:b/>
          <w:szCs w:val="20"/>
        </w:rPr>
        <w:t>AOB</w:t>
      </w:r>
    </w:p>
    <w:p w14:paraId="602C039B" w14:textId="6CD824E9" w:rsidR="008C01FD" w:rsidRDefault="008C01FD"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Nigel congratulated Christine for achieving an Award of Honour. </w:t>
      </w:r>
    </w:p>
    <w:p w14:paraId="3B0CE632" w14:textId="13FFE4B7" w:rsidR="008C01FD" w:rsidRDefault="008C01FD"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Christine asked the members for advice regarding medical cover risk assessments and the role of the Adjudicator. All agreed </w:t>
      </w:r>
      <w:proofErr w:type="spellStart"/>
      <w:r>
        <w:rPr>
          <w:rFonts w:cstheme="minorHAnsi"/>
          <w:bCs/>
          <w:szCs w:val="20"/>
        </w:rPr>
        <w:t>its</w:t>
      </w:r>
      <w:proofErr w:type="spellEnd"/>
      <w:r>
        <w:rPr>
          <w:rFonts w:cstheme="minorHAnsi"/>
          <w:bCs/>
          <w:szCs w:val="20"/>
        </w:rPr>
        <w:t xml:space="preserve"> an area that can be problematic and should be discussed with St Johns Ambulance, but that the Adjudicators role means that they are responsible only for checking that one exists for an event. </w:t>
      </w:r>
    </w:p>
    <w:p w14:paraId="5AF5EA10" w14:textId="066663A9" w:rsidR="008C01FD" w:rsidRPr="008C01FD" w:rsidRDefault="008C01FD"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Jacqueline told the meeting that event licence applications were coming in thick and fast, and whilst numbers attending events is still lower than previously, events were still going ahead. Especially pleasing is that the </w:t>
      </w:r>
      <w:proofErr w:type="spellStart"/>
      <w:r>
        <w:rPr>
          <w:rFonts w:cstheme="minorHAnsi"/>
          <w:bCs/>
          <w:szCs w:val="20"/>
        </w:rPr>
        <w:t>Glyneath</w:t>
      </w:r>
      <w:proofErr w:type="spellEnd"/>
      <w:r>
        <w:rPr>
          <w:rFonts w:cstheme="minorHAnsi"/>
          <w:bCs/>
          <w:szCs w:val="20"/>
        </w:rPr>
        <w:t xml:space="preserve"> 5 is going ahead, now hosted by Adam Newton. </w:t>
      </w:r>
    </w:p>
    <w:p w14:paraId="4069A884" w14:textId="783D9661" w:rsidR="001B7D60" w:rsidRDefault="001B7D60"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7. Date of Next Meeting</w:t>
      </w:r>
    </w:p>
    <w:p w14:paraId="6DBEFD8C" w14:textId="4EDC6B06" w:rsidR="008C01FD" w:rsidRPr="0010211E" w:rsidRDefault="008C01FD"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5</w:t>
      </w:r>
      <w:r w:rsidRPr="008C01FD">
        <w:rPr>
          <w:rFonts w:cstheme="minorHAnsi"/>
          <w:b/>
          <w:szCs w:val="20"/>
          <w:vertAlign w:val="superscript"/>
        </w:rPr>
        <w:t>th</w:t>
      </w:r>
      <w:r>
        <w:rPr>
          <w:rFonts w:cstheme="minorHAnsi"/>
          <w:b/>
          <w:szCs w:val="20"/>
        </w:rPr>
        <w:t xml:space="preserve"> December </w:t>
      </w:r>
      <w:r w:rsidR="0097472F">
        <w:rPr>
          <w:rFonts w:cstheme="minorHAnsi"/>
          <w:b/>
          <w:szCs w:val="20"/>
        </w:rPr>
        <w:t xml:space="preserve">6pm. </w:t>
      </w:r>
    </w:p>
    <w:sectPr w:rsidR="008C01FD" w:rsidRPr="0010211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F9E00" w14:textId="77777777" w:rsidR="00567E6D" w:rsidRDefault="00567E6D" w:rsidP="007654CA">
      <w:pPr>
        <w:spacing w:after="0" w:line="240" w:lineRule="auto"/>
      </w:pPr>
      <w:r>
        <w:separator/>
      </w:r>
    </w:p>
  </w:endnote>
  <w:endnote w:type="continuationSeparator" w:id="0">
    <w:p w14:paraId="3E04F543" w14:textId="77777777" w:rsidR="00567E6D" w:rsidRDefault="00567E6D" w:rsidP="007654CA">
      <w:pPr>
        <w:spacing w:after="0" w:line="240" w:lineRule="auto"/>
      </w:pPr>
      <w:r>
        <w:continuationSeparator/>
      </w:r>
    </w:p>
  </w:endnote>
  <w:endnote w:type="continuationNotice" w:id="1">
    <w:p w14:paraId="7C3E9BAF" w14:textId="77777777" w:rsidR="00567E6D" w:rsidRDefault="00567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Bold">
    <w:altName w:val="Calibri"/>
    <w:panose1 w:val="00000000000000000000"/>
    <w:charset w:val="00"/>
    <w:family w:val="modern"/>
    <w:notTrueType/>
    <w:pitch w:val="variable"/>
    <w:sig w:usb0="800000AF" w:usb1="4000206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3E59" w14:textId="6A6AD3BD" w:rsidR="007654CA" w:rsidRDefault="009A6BC4">
    <w:pPr>
      <w:pStyle w:val="Footer"/>
    </w:pPr>
    <w:r>
      <w:t xml:space="preserve">WA Template </w:t>
    </w:r>
    <w:r w:rsidR="009375CD">
      <w:t>Minutes</w:t>
    </w:r>
    <w:r>
      <w:t xml:space="preserve"> </w:t>
    </w:r>
    <w:fldSimple w:instr=" FILENAME \* MERGEFORMAT ">
      <w:r w:rsidR="005D2FEB">
        <w:rPr>
          <w:noProof/>
        </w:rPr>
        <w:t xml:space="preserve">11. October 2022 Endurance Officials Meeting Minutes. </w:t>
      </w:r>
    </w:fldSimple>
    <w:r w:rsidR="00F3751D">
      <w:tab/>
    </w:r>
    <w:r w:rsidR="007654CA">
      <w:ptab w:relativeTo="margin" w:alignment="center" w:leader="none"/>
    </w:r>
    <w:r w:rsidR="00F3751D">
      <w:t>Version 1</w:t>
    </w:r>
    <w:r w:rsidR="007654CA">
      <w:ptab w:relativeTo="margin" w:alignment="right" w:leader="none"/>
    </w:r>
    <w:r>
      <w:t>Jan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67881" w14:textId="77777777" w:rsidR="00567E6D" w:rsidRDefault="00567E6D" w:rsidP="007654CA">
      <w:pPr>
        <w:spacing w:after="0" w:line="240" w:lineRule="auto"/>
      </w:pPr>
      <w:r>
        <w:separator/>
      </w:r>
    </w:p>
  </w:footnote>
  <w:footnote w:type="continuationSeparator" w:id="0">
    <w:p w14:paraId="1192ED19" w14:textId="77777777" w:rsidR="00567E6D" w:rsidRDefault="00567E6D" w:rsidP="007654CA">
      <w:pPr>
        <w:spacing w:after="0" w:line="240" w:lineRule="auto"/>
      </w:pPr>
      <w:r>
        <w:continuationSeparator/>
      </w:r>
    </w:p>
  </w:footnote>
  <w:footnote w:type="continuationNotice" w:id="1">
    <w:p w14:paraId="79655E3B" w14:textId="77777777" w:rsidR="00567E6D" w:rsidRDefault="00567E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388"/>
    <w:multiLevelType w:val="hybridMultilevel"/>
    <w:tmpl w:val="55562A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B4989"/>
    <w:multiLevelType w:val="hybridMultilevel"/>
    <w:tmpl w:val="FFFFFFFF"/>
    <w:lvl w:ilvl="0" w:tplc="9B28E142">
      <w:start w:val="1"/>
      <w:numFmt w:val="bullet"/>
      <w:lvlText w:val=""/>
      <w:lvlJc w:val="left"/>
      <w:pPr>
        <w:ind w:left="720" w:hanging="360"/>
      </w:pPr>
      <w:rPr>
        <w:rFonts w:ascii="Symbol" w:hAnsi="Symbol" w:hint="default"/>
      </w:rPr>
    </w:lvl>
    <w:lvl w:ilvl="1" w:tplc="60168E6C">
      <w:start w:val="1"/>
      <w:numFmt w:val="bullet"/>
      <w:lvlText w:val="o"/>
      <w:lvlJc w:val="left"/>
      <w:pPr>
        <w:ind w:left="1440" w:hanging="360"/>
      </w:pPr>
      <w:rPr>
        <w:rFonts w:ascii="Courier New" w:hAnsi="Courier New" w:hint="default"/>
      </w:rPr>
    </w:lvl>
    <w:lvl w:ilvl="2" w:tplc="61D48594">
      <w:start w:val="1"/>
      <w:numFmt w:val="bullet"/>
      <w:lvlText w:val=""/>
      <w:lvlJc w:val="left"/>
      <w:pPr>
        <w:ind w:left="2160" w:hanging="360"/>
      </w:pPr>
      <w:rPr>
        <w:rFonts w:ascii="Wingdings" w:hAnsi="Wingdings" w:hint="default"/>
      </w:rPr>
    </w:lvl>
    <w:lvl w:ilvl="3" w:tplc="0E120748">
      <w:start w:val="1"/>
      <w:numFmt w:val="bullet"/>
      <w:lvlText w:val=""/>
      <w:lvlJc w:val="left"/>
      <w:pPr>
        <w:ind w:left="2880" w:hanging="360"/>
      </w:pPr>
      <w:rPr>
        <w:rFonts w:ascii="Symbol" w:hAnsi="Symbol" w:hint="default"/>
      </w:rPr>
    </w:lvl>
    <w:lvl w:ilvl="4" w:tplc="A852FB96">
      <w:start w:val="1"/>
      <w:numFmt w:val="bullet"/>
      <w:lvlText w:val="o"/>
      <w:lvlJc w:val="left"/>
      <w:pPr>
        <w:ind w:left="3600" w:hanging="360"/>
      </w:pPr>
      <w:rPr>
        <w:rFonts w:ascii="Courier New" w:hAnsi="Courier New" w:hint="default"/>
      </w:rPr>
    </w:lvl>
    <w:lvl w:ilvl="5" w:tplc="4D7E6740">
      <w:start w:val="1"/>
      <w:numFmt w:val="bullet"/>
      <w:lvlText w:val=""/>
      <w:lvlJc w:val="left"/>
      <w:pPr>
        <w:ind w:left="4320" w:hanging="360"/>
      </w:pPr>
      <w:rPr>
        <w:rFonts w:ascii="Wingdings" w:hAnsi="Wingdings" w:hint="default"/>
      </w:rPr>
    </w:lvl>
    <w:lvl w:ilvl="6" w:tplc="82A803B4">
      <w:start w:val="1"/>
      <w:numFmt w:val="bullet"/>
      <w:lvlText w:val=""/>
      <w:lvlJc w:val="left"/>
      <w:pPr>
        <w:ind w:left="5040" w:hanging="360"/>
      </w:pPr>
      <w:rPr>
        <w:rFonts w:ascii="Symbol" w:hAnsi="Symbol" w:hint="default"/>
      </w:rPr>
    </w:lvl>
    <w:lvl w:ilvl="7" w:tplc="925C5B1E">
      <w:start w:val="1"/>
      <w:numFmt w:val="bullet"/>
      <w:lvlText w:val="o"/>
      <w:lvlJc w:val="left"/>
      <w:pPr>
        <w:ind w:left="5760" w:hanging="360"/>
      </w:pPr>
      <w:rPr>
        <w:rFonts w:ascii="Courier New" w:hAnsi="Courier New" w:hint="default"/>
      </w:rPr>
    </w:lvl>
    <w:lvl w:ilvl="8" w:tplc="11A0699C">
      <w:start w:val="1"/>
      <w:numFmt w:val="bullet"/>
      <w:lvlText w:val=""/>
      <w:lvlJc w:val="left"/>
      <w:pPr>
        <w:ind w:left="6480" w:hanging="360"/>
      </w:pPr>
      <w:rPr>
        <w:rFonts w:ascii="Wingdings" w:hAnsi="Wingdings" w:hint="default"/>
      </w:rPr>
    </w:lvl>
  </w:abstractNum>
  <w:abstractNum w:abstractNumId="2" w15:restartNumberingAfterBreak="0">
    <w:nsid w:val="130E3789"/>
    <w:multiLevelType w:val="hybridMultilevel"/>
    <w:tmpl w:val="9514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E4A4F"/>
    <w:multiLevelType w:val="hybridMultilevel"/>
    <w:tmpl w:val="1C8213CA"/>
    <w:lvl w:ilvl="0" w:tplc="E2D4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635AC"/>
    <w:multiLevelType w:val="hybridMultilevel"/>
    <w:tmpl w:val="749616F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4B108B"/>
    <w:multiLevelType w:val="hybridMultilevel"/>
    <w:tmpl w:val="CBC28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6D38BE"/>
    <w:multiLevelType w:val="hybridMultilevel"/>
    <w:tmpl w:val="8E1AFB96"/>
    <w:lvl w:ilvl="0" w:tplc="A8BE27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E47B0"/>
    <w:multiLevelType w:val="hybridMultilevel"/>
    <w:tmpl w:val="35BE0F5C"/>
    <w:lvl w:ilvl="0" w:tplc="B3AC569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C43260"/>
    <w:multiLevelType w:val="hybridMultilevel"/>
    <w:tmpl w:val="4412BDC2"/>
    <w:lvl w:ilvl="0" w:tplc="E2D4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03B05"/>
    <w:multiLevelType w:val="hybridMultilevel"/>
    <w:tmpl w:val="C8EA3240"/>
    <w:lvl w:ilvl="0" w:tplc="443E8582">
      <w:start w:val="1"/>
      <w:numFmt w:val="bullet"/>
      <w:lvlText w:val=""/>
      <w:lvlJc w:val="left"/>
      <w:pPr>
        <w:ind w:left="720" w:hanging="360"/>
      </w:pPr>
      <w:rPr>
        <w:rFonts w:ascii="Symbol" w:hAnsi="Symbol" w:hint="default"/>
      </w:rPr>
    </w:lvl>
    <w:lvl w:ilvl="1" w:tplc="52AE4912">
      <w:start w:val="1"/>
      <w:numFmt w:val="bullet"/>
      <w:lvlText w:val="o"/>
      <w:lvlJc w:val="left"/>
      <w:pPr>
        <w:ind w:left="1440" w:hanging="360"/>
      </w:pPr>
      <w:rPr>
        <w:rFonts w:ascii="Courier New" w:hAnsi="Courier New" w:hint="default"/>
      </w:rPr>
    </w:lvl>
    <w:lvl w:ilvl="2" w:tplc="AA5E8500">
      <w:start w:val="1"/>
      <w:numFmt w:val="bullet"/>
      <w:lvlText w:val=""/>
      <w:lvlJc w:val="left"/>
      <w:pPr>
        <w:ind w:left="2160" w:hanging="360"/>
      </w:pPr>
      <w:rPr>
        <w:rFonts w:ascii="Wingdings" w:hAnsi="Wingdings" w:hint="default"/>
      </w:rPr>
    </w:lvl>
    <w:lvl w:ilvl="3" w:tplc="C2EE951A">
      <w:start w:val="1"/>
      <w:numFmt w:val="bullet"/>
      <w:lvlText w:val=""/>
      <w:lvlJc w:val="left"/>
      <w:pPr>
        <w:ind w:left="2880" w:hanging="360"/>
      </w:pPr>
      <w:rPr>
        <w:rFonts w:ascii="Symbol" w:hAnsi="Symbol" w:hint="default"/>
      </w:rPr>
    </w:lvl>
    <w:lvl w:ilvl="4" w:tplc="A5F0569A">
      <w:start w:val="1"/>
      <w:numFmt w:val="bullet"/>
      <w:lvlText w:val="o"/>
      <w:lvlJc w:val="left"/>
      <w:pPr>
        <w:ind w:left="3600" w:hanging="360"/>
      </w:pPr>
      <w:rPr>
        <w:rFonts w:ascii="Courier New" w:hAnsi="Courier New" w:hint="default"/>
      </w:rPr>
    </w:lvl>
    <w:lvl w:ilvl="5" w:tplc="E1BCA556">
      <w:start w:val="1"/>
      <w:numFmt w:val="bullet"/>
      <w:lvlText w:val=""/>
      <w:lvlJc w:val="left"/>
      <w:pPr>
        <w:ind w:left="4320" w:hanging="360"/>
      </w:pPr>
      <w:rPr>
        <w:rFonts w:ascii="Wingdings" w:hAnsi="Wingdings" w:hint="default"/>
      </w:rPr>
    </w:lvl>
    <w:lvl w:ilvl="6" w:tplc="778EE436">
      <w:start w:val="1"/>
      <w:numFmt w:val="bullet"/>
      <w:lvlText w:val=""/>
      <w:lvlJc w:val="left"/>
      <w:pPr>
        <w:ind w:left="5040" w:hanging="360"/>
      </w:pPr>
      <w:rPr>
        <w:rFonts w:ascii="Symbol" w:hAnsi="Symbol" w:hint="default"/>
      </w:rPr>
    </w:lvl>
    <w:lvl w:ilvl="7" w:tplc="6A3ABC8A">
      <w:start w:val="1"/>
      <w:numFmt w:val="bullet"/>
      <w:lvlText w:val="o"/>
      <w:lvlJc w:val="left"/>
      <w:pPr>
        <w:ind w:left="5760" w:hanging="360"/>
      </w:pPr>
      <w:rPr>
        <w:rFonts w:ascii="Courier New" w:hAnsi="Courier New" w:hint="default"/>
      </w:rPr>
    </w:lvl>
    <w:lvl w:ilvl="8" w:tplc="A53C7BF4">
      <w:start w:val="1"/>
      <w:numFmt w:val="bullet"/>
      <w:lvlText w:val=""/>
      <w:lvlJc w:val="left"/>
      <w:pPr>
        <w:ind w:left="6480" w:hanging="360"/>
      </w:pPr>
      <w:rPr>
        <w:rFonts w:ascii="Wingdings" w:hAnsi="Wingdings" w:hint="default"/>
      </w:rPr>
    </w:lvl>
  </w:abstractNum>
  <w:abstractNum w:abstractNumId="10" w15:restartNumberingAfterBreak="0">
    <w:nsid w:val="6EB31E19"/>
    <w:multiLevelType w:val="hybridMultilevel"/>
    <w:tmpl w:val="B2C2372C"/>
    <w:lvl w:ilvl="0" w:tplc="E2D48ED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846C44"/>
    <w:multiLevelType w:val="hybridMultilevel"/>
    <w:tmpl w:val="C66A689C"/>
    <w:lvl w:ilvl="0" w:tplc="ABEAC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129A3"/>
    <w:multiLevelType w:val="hybridMultilevel"/>
    <w:tmpl w:val="2A10F62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95354844">
    <w:abstractNumId w:val="9"/>
  </w:num>
  <w:num w:numId="2" w16cid:durableId="1933078623">
    <w:abstractNumId w:val="11"/>
  </w:num>
  <w:num w:numId="3" w16cid:durableId="67507734">
    <w:abstractNumId w:val="6"/>
  </w:num>
  <w:num w:numId="4" w16cid:durableId="621422213">
    <w:abstractNumId w:val="8"/>
  </w:num>
  <w:num w:numId="5" w16cid:durableId="938219543">
    <w:abstractNumId w:val="3"/>
  </w:num>
  <w:num w:numId="6" w16cid:durableId="2043943378">
    <w:abstractNumId w:val="10"/>
  </w:num>
  <w:num w:numId="7" w16cid:durableId="1552573731">
    <w:abstractNumId w:val="2"/>
  </w:num>
  <w:num w:numId="8" w16cid:durableId="1269509160">
    <w:abstractNumId w:val="12"/>
  </w:num>
  <w:num w:numId="9" w16cid:durableId="1266577020">
    <w:abstractNumId w:val="4"/>
  </w:num>
  <w:num w:numId="10" w16cid:durableId="1305893263">
    <w:abstractNumId w:val="5"/>
  </w:num>
  <w:num w:numId="11" w16cid:durableId="701977272">
    <w:abstractNumId w:val="1"/>
  </w:num>
  <w:num w:numId="12" w16cid:durableId="1301030520">
    <w:abstractNumId w:val="0"/>
  </w:num>
  <w:num w:numId="13" w16cid:durableId="546067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8A"/>
    <w:rsid w:val="0004566B"/>
    <w:rsid w:val="00060B4E"/>
    <w:rsid w:val="0006175B"/>
    <w:rsid w:val="00075EBF"/>
    <w:rsid w:val="000A353A"/>
    <w:rsid w:val="000F191B"/>
    <w:rsid w:val="000F7A95"/>
    <w:rsid w:val="00137996"/>
    <w:rsid w:val="00157B43"/>
    <w:rsid w:val="00174BF6"/>
    <w:rsid w:val="001B7D60"/>
    <w:rsid w:val="001C22D3"/>
    <w:rsid w:val="001D1710"/>
    <w:rsid w:val="00211557"/>
    <w:rsid w:val="00212655"/>
    <w:rsid w:val="00253F25"/>
    <w:rsid w:val="00293646"/>
    <w:rsid w:val="00295F22"/>
    <w:rsid w:val="002B1422"/>
    <w:rsid w:val="003A1C0F"/>
    <w:rsid w:val="003B2778"/>
    <w:rsid w:val="003E585D"/>
    <w:rsid w:val="00416732"/>
    <w:rsid w:val="004248D5"/>
    <w:rsid w:val="004425D5"/>
    <w:rsid w:val="00474A45"/>
    <w:rsid w:val="004B3746"/>
    <w:rsid w:val="004C61AA"/>
    <w:rsid w:val="00501DBD"/>
    <w:rsid w:val="0052588A"/>
    <w:rsid w:val="005605E8"/>
    <w:rsid w:val="00567E6D"/>
    <w:rsid w:val="005A2CDA"/>
    <w:rsid w:val="005C7DC9"/>
    <w:rsid w:val="005D2FEB"/>
    <w:rsid w:val="005D6C3D"/>
    <w:rsid w:val="005E3317"/>
    <w:rsid w:val="006069D4"/>
    <w:rsid w:val="00613918"/>
    <w:rsid w:val="00620FAC"/>
    <w:rsid w:val="0063004D"/>
    <w:rsid w:val="00653B6A"/>
    <w:rsid w:val="006855BB"/>
    <w:rsid w:val="006B5688"/>
    <w:rsid w:val="00755C51"/>
    <w:rsid w:val="007646B6"/>
    <w:rsid w:val="007654CA"/>
    <w:rsid w:val="00767FF2"/>
    <w:rsid w:val="007A40B0"/>
    <w:rsid w:val="007B06F1"/>
    <w:rsid w:val="007C0C58"/>
    <w:rsid w:val="007E76BC"/>
    <w:rsid w:val="007F143A"/>
    <w:rsid w:val="00811219"/>
    <w:rsid w:val="0086019B"/>
    <w:rsid w:val="0086156A"/>
    <w:rsid w:val="00876D24"/>
    <w:rsid w:val="008837B1"/>
    <w:rsid w:val="00887994"/>
    <w:rsid w:val="00893828"/>
    <w:rsid w:val="008A7F21"/>
    <w:rsid w:val="008C01FD"/>
    <w:rsid w:val="008C7B02"/>
    <w:rsid w:val="008D24BE"/>
    <w:rsid w:val="00900E5C"/>
    <w:rsid w:val="0091785D"/>
    <w:rsid w:val="009375CD"/>
    <w:rsid w:val="00971460"/>
    <w:rsid w:val="0097472F"/>
    <w:rsid w:val="00980423"/>
    <w:rsid w:val="009A6BC4"/>
    <w:rsid w:val="009B1C59"/>
    <w:rsid w:val="009B1DEE"/>
    <w:rsid w:val="009B22A6"/>
    <w:rsid w:val="009D6E17"/>
    <w:rsid w:val="00A23321"/>
    <w:rsid w:val="00A32FB0"/>
    <w:rsid w:val="00A408DF"/>
    <w:rsid w:val="00A52777"/>
    <w:rsid w:val="00A74320"/>
    <w:rsid w:val="00A8130F"/>
    <w:rsid w:val="00A84C6D"/>
    <w:rsid w:val="00AA7613"/>
    <w:rsid w:val="00AB2191"/>
    <w:rsid w:val="00B10D3D"/>
    <w:rsid w:val="00B32426"/>
    <w:rsid w:val="00B52DEA"/>
    <w:rsid w:val="00B70D75"/>
    <w:rsid w:val="00BA779D"/>
    <w:rsid w:val="00C01629"/>
    <w:rsid w:val="00C04E34"/>
    <w:rsid w:val="00C15699"/>
    <w:rsid w:val="00C47988"/>
    <w:rsid w:val="00CB0462"/>
    <w:rsid w:val="00CF3261"/>
    <w:rsid w:val="00D4442F"/>
    <w:rsid w:val="00D47151"/>
    <w:rsid w:val="00D553D0"/>
    <w:rsid w:val="00DE0B0F"/>
    <w:rsid w:val="00DF52AB"/>
    <w:rsid w:val="00DF6075"/>
    <w:rsid w:val="00E23515"/>
    <w:rsid w:val="00E477EE"/>
    <w:rsid w:val="00E55C77"/>
    <w:rsid w:val="00E85030"/>
    <w:rsid w:val="00E90259"/>
    <w:rsid w:val="00EB1D0C"/>
    <w:rsid w:val="00F06B32"/>
    <w:rsid w:val="00F3751D"/>
    <w:rsid w:val="00F50348"/>
    <w:rsid w:val="00F6705C"/>
    <w:rsid w:val="00FC7006"/>
    <w:rsid w:val="00FF7FD4"/>
    <w:rsid w:val="06E20C45"/>
    <w:rsid w:val="08EE1F0D"/>
    <w:rsid w:val="27D011BE"/>
    <w:rsid w:val="2BD49997"/>
    <w:rsid w:val="3611C82B"/>
    <w:rsid w:val="4586F176"/>
    <w:rsid w:val="493021DF"/>
    <w:rsid w:val="6A6EE2B0"/>
    <w:rsid w:val="6DA68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7D0A"/>
  <w15:chartTrackingRefBased/>
  <w15:docId w15:val="{51803A39-304D-421E-8039-C907163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B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0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8A"/>
    <w:pPr>
      <w:ind w:left="720"/>
      <w:contextualSpacing/>
    </w:pPr>
  </w:style>
  <w:style w:type="paragraph" w:styleId="Header">
    <w:name w:val="header"/>
    <w:basedOn w:val="Normal"/>
    <w:link w:val="HeaderChar"/>
    <w:uiPriority w:val="99"/>
    <w:unhideWhenUsed/>
    <w:rsid w:val="0076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A"/>
  </w:style>
  <w:style w:type="paragraph" w:styleId="Footer">
    <w:name w:val="footer"/>
    <w:basedOn w:val="Normal"/>
    <w:link w:val="FooterChar"/>
    <w:uiPriority w:val="99"/>
    <w:unhideWhenUsed/>
    <w:rsid w:val="00765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A"/>
  </w:style>
  <w:style w:type="paragraph" w:customStyle="1" w:styleId="Style1">
    <w:name w:val="Style1"/>
    <w:basedOn w:val="Heading1"/>
    <w:link w:val="Style1Char"/>
    <w:qFormat/>
    <w:rsid w:val="00DE0B0F"/>
    <w:rPr>
      <w:rFonts w:ascii="DINOT-Bold" w:hAnsi="DINOT-Bold"/>
      <w:b/>
      <w:bCs/>
      <w:color w:val="000000" w:themeColor="text1"/>
      <w:sz w:val="28"/>
      <w:szCs w:val="28"/>
    </w:rPr>
  </w:style>
  <w:style w:type="paragraph" w:customStyle="1" w:styleId="Style2">
    <w:name w:val="Style2"/>
    <w:basedOn w:val="Heading2"/>
    <w:link w:val="Style2Char"/>
    <w:qFormat/>
    <w:rsid w:val="00DE0B0F"/>
    <w:rPr>
      <w:rFonts w:ascii="DINOT-Bold" w:hAnsi="DINOT-Bold"/>
      <w:bCs/>
      <w:color w:val="000000" w:themeColor="text1"/>
    </w:rPr>
  </w:style>
  <w:style w:type="character" w:customStyle="1" w:styleId="Heading1Char">
    <w:name w:val="Heading 1 Char"/>
    <w:basedOn w:val="DefaultParagraphFont"/>
    <w:link w:val="Heading1"/>
    <w:uiPriority w:val="9"/>
    <w:rsid w:val="00DE0B0F"/>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DE0B0F"/>
    <w:rPr>
      <w:rFonts w:ascii="DINOT-Bold" w:eastAsiaTheme="majorEastAsia" w:hAnsi="DINOT-Bold" w:cstheme="majorBidi"/>
      <w:b/>
      <w:bCs/>
      <w:color w:val="000000" w:themeColor="text1"/>
      <w:sz w:val="28"/>
      <w:szCs w:val="28"/>
    </w:rPr>
  </w:style>
  <w:style w:type="character" w:customStyle="1" w:styleId="Heading2Char">
    <w:name w:val="Heading 2 Char"/>
    <w:basedOn w:val="DefaultParagraphFont"/>
    <w:link w:val="Heading2"/>
    <w:uiPriority w:val="9"/>
    <w:semiHidden/>
    <w:rsid w:val="00DE0B0F"/>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DE0B0F"/>
    <w:rPr>
      <w:rFonts w:ascii="DINOT-Bold" w:eastAsiaTheme="majorEastAsia" w:hAnsi="DINOT-Bold" w:cstheme="majorBidi"/>
      <w:bCs/>
      <w:color w:val="000000" w:themeColor="text1"/>
      <w:sz w:val="26"/>
      <w:szCs w:val="26"/>
    </w:rPr>
  </w:style>
  <w:style w:type="paragraph" w:styleId="BalloonText">
    <w:name w:val="Balloon Text"/>
    <w:basedOn w:val="Normal"/>
    <w:link w:val="BalloonTextChar"/>
    <w:uiPriority w:val="99"/>
    <w:semiHidden/>
    <w:unhideWhenUsed/>
    <w:rsid w:val="0021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557"/>
    <w:rPr>
      <w:rFonts w:ascii="Segoe UI" w:hAnsi="Segoe UI" w:cs="Segoe UI"/>
      <w:sz w:val="18"/>
      <w:szCs w:val="18"/>
    </w:rPr>
  </w:style>
  <w:style w:type="table" w:styleId="TableGrid">
    <w:name w:val="Table Grid"/>
    <w:basedOn w:val="TableNormal"/>
    <w:uiPriority w:val="59"/>
    <w:rsid w:val="001B7D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9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4E81AD1D207A48A410BA5D4BB03689" ma:contentTypeVersion="10" ma:contentTypeDescription="Create a new document." ma:contentTypeScope="" ma:versionID="efed96ff39c114a0865150c468e589a5">
  <xsd:schema xmlns:xsd="http://www.w3.org/2001/XMLSchema" xmlns:xs="http://www.w3.org/2001/XMLSchema" xmlns:p="http://schemas.microsoft.com/office/2006/metadata/properties" xmlns:ns2="17d69244-a586-4748-8e4f-588a58182c19" xmlns:ns3="1606e16a-794b-496f-8d8b-c872672c47aa" targetNamespace="http://schemas.microsoft.com/office/2006/metadata/properties" ma:root="true" ma:fieldsID="4beab39d21d2904082230a4a2a7fb605" ns2:_="" ns3:_="">
    <xsd:import namespace="17d69244-a586-4748-8e4f-588a58182c19"/>
    <xsd:import namespace="1606e16a-794b-496f-8d8b-c872672c4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9244-a586-4748-8e4f-588a58182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6e16a-794b-496f-8d8b-c872672c47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68220-2193-4A97-BADE-7DB615E1B0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85E44-7631-40CB-A87A-A5DF505CD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69244-a586-4748-8e4f-588a58182c19"/>
    <ds:schemaRef ds:uri="1606e16a-794b-496f-8d8b-c872672c4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A4D0A-86A1-48F5-9E11-4E343F32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dc:creator>
  <cp:keywords/>
  <dc:description/>
  <cp:lastModifiedBy>Zoe Holloway</cp:lastModifiedBy>
  <cp:revision>33</cp:revision>
  <cp:lastPrinted>2022-11-23T19:42:00Z</cp:lastPrinted>
  <dcterms:created xsi:type="dcterms:W3CDTF">2022-10-31T19:57:00Z</dcterms:created>
  <dcterms:modified xsi:type="dcterms:W3CDTF">2024-10-28T10:53:00Z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0x010100ED4E81AD1D207A48A410BA5D4BB03689</vt:lpwstr>
  </property>
</Properties>
</file>